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27"/>
        <w:tblW w:w="16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2977"/>
        <w:gridCol w:w="2444"/>
        <w:gridCol w:w="2126"/>
        <w:gridCol w:w="1984"/>
        <w:gridCol w:w="2410"/>
        <w:gridCol w:w="1559"/>
        <w:gridCol w:w="1843"/>
      </w:tblGrid>
      <w:tr w:rsidR="0059131B" w:rsidRPr="00A125D1" w:rsidTr="00EB00B2">
        <w:trPr>
          <w:trHeight w:val="557"/>
        </w:trPr>
        <w:tc>
          <w:tcPr>
            <w:tcW w:w="16018" w:type="dxa"/>
            <w:gridSpan w:val="8"/>
          </w:tcPr>
          <w:p w:rsidR="0059131B" w:rsidRDefault="0059131B" w:rsidP="00EB00B2">
            <w:pPr>
              <w:snapToGrid w:val="0"/>
              <w:jc w:val="center"/>
              <w:rPr>
                <w:bCs/>
                <w:sz w:val="18"/>
                <w:szCs w:val="18"/>
              </w:rPr>
            </w:pPr>
            <w:r w:rsidRPr="0037218D">
              <w:rPr>
                <w:bCs/>
                <w:sz w:val="18"/>
                <w:szCs w:val="18"/>
              </w:rPr>
              <w:t xml:space="preserve"> </w:t>
            </w:r>
          </w:p>
          <w:p w:rsidR="0059131B" w:rsidRDefault="0059131B" w:rsidP="00EB00B2">
            <w:pPr>
              <w:rPr>
                <w:sz w:val="18"/>
                <w:szCs w:val="18"/>
              </w:rPr>
            </w:pPr>
          </w:p>
          <w:p w:rsidR="0059131B" w:rsidRDefault="0059131B" w:rsidP="00EB00B2">
            <w:pPr>
              <w:rPr>
                <w:sz w:val="18"/>
                <w:szCs w:val="18"/>
              </w:rPr>
            </w:pPr>
          </w:p>
          <w:p w:rsidR="0059131B" w:rsidRPr="00EB00B2" w:rsidRDefault="0059131B" w:rsidP="00EB00B2">
            <w:pPr>
              <w:snapToGrid w:val="0"/>
              <w:jc w:val="center"/>
              <w:rPr>
                <w:rFonts w:ascii="Times New Roman" w:hAnsi="Times New Roman"/>
                <w:bCs/>
              </w:rPr>
            </w:pPr>
            <w:r w:rsidRPr="00EB00B2">
              <w:rPr>
                <w:rFonts w:ascii="Times New Roman" w:hAnsi="Times New Roman"/>
                <w:bCs/>
              </w:rPr>
              <w:t>Календарно — тематическое планирование по истории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00B2">
              <w:rPr>
                <w:rFonts w:ascii="Times New Roman" w:hAnsi="Times New Roman"/>
                <w:bCs/>
              </w:rPr>
              <w:t>7 класса  по адаптированной образовательной программе для обучающихся с УО</w:t>
            </w:r>
          </w:p>
        </w:tc>
      </w:tr>
      <w:tr w:rsidR="0059131B" w:rsidRPr="00A125D1" w:rsidTr="00EB00B2">
        <w:trPr>
          <w:trHeight w:val="557"/>
        </w:trPr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№ п\п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Тема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урока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Цель урока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Основные знания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Основные термины и понятия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Оборудование и материалы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Домашнее задание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Дата</w:t>
            </w:r>
          </w:p>
        </w:tc>
      </w:tr>
      <w:tr w:rsidR="0059131B" w:rsidRPr="00A125D1" w:rsidTr="00EB00B2">
        <w:trPr>
          <w:trHeight w:val="397"/>
        </w:trPr>
        <w:tc>
          <w:tcPr>
            <w:tcW w:w="16018" w:type="dxa"/>
            <w:gridSpan w:val="8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 четверть</w:t>
            </w: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Раздел 1. Введение в историю.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История – наука о прошлом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об истории как науке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История-рассказ о прошедшем. 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История, предки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Портрет С.М.Соловьева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6-8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Исторические памятники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сведения о различных исторических источниках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Исторические источники: устные, письменные, вещественные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Исторические памятники, археологи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Схема «Исторические памятники», предметы и инструменты для археологических раскопок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 9-15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3 - 4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Наша Родина – Россия. Моя родословная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Расширить понятие о Родине, дать сведения о родословной человека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Россия – наша страна. Москва – столица. Генеалогия – родословная.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Родина, Отчизна, генеалогия, имя, отчество, фамилия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Герб, флаг, гимн, портрет президента, карта «Народы Российской Федерации»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16 – 23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Счет лет в истории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Научить определять последовательность событий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Дата, обозначение числа, месяца, года какого-либо события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Дата, век, тысячелетие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Лента времени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23 - 26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Историческая карта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Научить пользоваться исторической картой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Историческая карта – графическое изображение государства в разные периоды истории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Историческая карта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Физическая карта России, 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27 – 30,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Повторительно – обобщающий урок по теме: «Введение в историю».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Обобщать и закреплять пройденный материал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Лента времени, карта Российской Федерации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6 - 30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Раздел 2. История нашей страны древнейшего периода.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Восточные славяне – предки русских, украинцев и белорусов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Познакомить уч-ся с восточными славянами, показать единство русских, украинцев и белорусов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Восточные славяне – предки русских, украинцев и белорусов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Восточные славяне, племена, братские народы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Карта в учебнике «Расселение древних славян»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32 - 36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Роды и племена восточных славян и их старейшины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Познакомить с общественным строем восточных славян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Роды и племена восточных славян, их старейшины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Семья, род, вече, князь, дружина, знатные люди, старейшина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Карта в учебнике «Расселение древних славян», карточки с заданиями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37 - 43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Славянский поселок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Познакомить с жизнью восточных славян до образования государства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Поселение – место, где селились славяне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Поселения, частокол, мазанка, землянка, лучина, изба, амбар, хлев, сусеки, лохань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Карта «Киевская Русь»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44 – 52, таблицы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11 - 12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Занятия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восточных славян. Ремесла восточных славян.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Познакомить с условиями жизни и труда восточных славян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Земледелие – основное занятие славян. Славяне – трудолюбивый народ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Земледелие, плуг, соха, пашня, скотоводство, бортничество, собирательство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Предметы старины, карточки с заданиями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53 – 69, таблицы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Обычаи восточных славян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Формировать представление о традициях и обычаях восточных славян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Обычаи, традиции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Курган, плач, тризна, хоровод, каравай, оберег, жернова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Каравай, обереги, аппликации «Занятия восточных славян», кроссворд «Обычай»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70 - 76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Верования восточных славян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Формировать представление о религии восточных славян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Язычество – вера во многих богов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Волхвы, кудесники, святилище, жертва, обряд, идол, духи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Кроссворд «Обычаи»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76 - 85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rPr>
          <w:trHeight w:val="85"/>
        </w:trPr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Соседи восточных славян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жизни и занятиях соседей восточных славян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Соседние племена – финны, половцы, литовцы, болгары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Кочевники, юрта, дань, варяги, гости, базар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86 – 92, карта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Объединение восточных славян под властью Рюрика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об объединении славян под началом Рюрика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 – объединение восточных славян. Рюрик – первый русский князь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Послы, княжество, пленники, булава, кольчуга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99 – 102, карта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Повторительно – обобщающий урок: «История нашей страны древнейшего периода».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Обобщить и систематизировать материал древнейшего периода нашей страны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31 – 102, карта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16018" w:type="dxa"/>
            <w:gridSpan w:val="8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 четверть</w:t>
            </w: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19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Повторение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Славянские воины и богатыри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военном искусстве славян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Вооружение славян, военное искусство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Секира, палица, колчан, булава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Кроссворд «Вооружение славянского воина»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93 - 98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Раздел 3. Киевская Русь.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Образование государства восточных славян – Киевской Руси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об образовании древнерусского государства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 – образование Древнерусского государства; полюдье – дань с людей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Полюдье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104 – 109, карта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22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Русские князья Игорь и Святослав. Княгиня Ольга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Показать на примере деятельности первых русских князей основные направления внутренней и внешней политики Руси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Первые русские князья – Олег, Игорь, Святослав, княгиня Ольга; династия Рюриковичей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Мирный договор, династия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110 - 114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Укрепление власти князя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об укреплении власти князя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Укрепление единой верховной власти при князе Владимире; княжеская дружина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Боярин, ополчение, раб, оборона, братина, пир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115 - 120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Оборона Руси от врагов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об обороне Руси от врагов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Оборона Руси от печенегов, хазаров, половцев; оборонительные сооружения; дозорная служба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Дозорные, дозорная служба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121 – 125, карта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25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Крещение Руси при князе Владимире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крещении Руси при князе Владимире в 988году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480 г"/>
              </w:smartTagPr>
              <w:r w:rsidRPr="00A125D1">
                <w:rPr>
                  <w:rFonts w:ascii="Times New Roman" w:hAnsi="Times New Roman"/>
                  <w:sz w:val="18"/>
                  <w:szCs w:val="18"/>
                </w:rPr>
                <w:t>988 г</w:t>
              </w:r>
            </w:smartTag>
            <w:r w:rsidRPr="00A125D1">
              <w:rPr>
                <w:rFonts w:ascii="Times New Roman" w:hAnsi="Times New Roman"/>
                <w:sz w:val="18"/>
                <w:szCs w:val="18"/>
              </w:rPr>
              <w:t>. – крещение Руси; христианство – вера в бога Иисуса Христа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Христиане, крещение, религия, крест, священник, молитва, патриарх, митрополит, проповедники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126 - 132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Первые русские монастыри.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первых русских монастырях.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27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Былины – источник знаний о Киевской Руси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Доказать на примере конкретных былин, что они являются источником знаний о Киевской Руси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Былины – источник знаний о Киевской Руси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Былины, побратим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Былины «Садко», «волга и Микула Селянинович»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133 – 137, доп. лит - ра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28-29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Культура и искусство. Виртуальная экскурсия «Христианские храмы России»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общее представление о культуре и искусстве Киевской Руси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Храм – центр культуры Киевской Руси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Алтарь, иконы, мозаика, фрески, церковная утварь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Иллюстрации из серии «Культура киевской Руси»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138 - 144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Княжеское и дворянское подворье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частной жизни князей, дружинников, бояр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Князь – верховный правитель страны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Горница, терем, челядь, воевода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Макет терема, аппликация «Одежда князя»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145 - 149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Жизнь и быт людей в Киевской Руси.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жизни людей, их быте и традициях в Киевской Руси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Натуральное хозяйство – это хозяйство, в котором производится все необходимое для жизни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Натуральное хозяйство, усадьба, вотчина, смерды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Видеофильм «Из истории русского костюма»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150 - 156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16018" w:type="dxa"/>
            <w:gridSpan w:val="8"/>
            <w:tcBorders>
              <w:right w:val="nil"/>
            </w:tcBorders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 четверть</w:t>
            </w: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33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Правление Ярослава Мудрого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Доказать, что при княжении Ярослава Мудрого были созданы предпосылки для расцвета Киевской Руси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веке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Князь Ярослав Мудрый. «Русская Правда» - первый русский сборник законов.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Вира, закон, куны, «Русская Правда», царь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Картина И. Билибина «Суд во времена «Русской правды», иллюстрация «Софийский собор»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156 - 161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3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Образование и грамотность на Руси.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распространении грамотности и образования в Киевской Руси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Кирилл и Мефодий                    - создатели славянской письменности; Славянская азбука, книжное дело, школы, рукописные книги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Переписчики, устав, Библия, библиотека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Видеофильм «Из истории русской письменности. История славянской азбуки. Первая русская книга.»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161 - 165</w:t>
            </w:r>
          </w:p>
          <w:p w:rsidR="0059131B" w:rsidRPr="00A125D1" w:rsidRDefault="0059131B" w:rsidP="00EB00B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35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Летописи и летописцы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древних записях, летописях.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Летопись – описание событий из года в год. Нестор – первый летописец.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Летопись, летописцы, свиток.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Иллюстрация «Памятник монаху – летописцу», стихотворение А.С.Пушкина из произведения «Борис Годунов».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170 - 175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Киевский князь Владимир Мономах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сведения о борьбе Владимира Мономаха за единство Руси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Владимир Мономах-внук византийского императора Константина Мономаха; временное укрепление единства власти на Руси.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Удельный князь, бармы, царский венец.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Карточки с заданиями.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170 - 175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37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Рост и укрепление древнерусских городов.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общее представление о древнерусских городах.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Древнерусский город – крепость, центр культуры, ремесла и торговли.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Вече, корчма, посад, торг.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Макет древнего города.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176 - 183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Повторительно – обобщаюший урок по теме «Киевская Русь».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Обобщить и систематизировать знания учащихся о Киевской Руси.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картины «Крещение Руси», «Три богатыря», «Памятник монаху – летописцу».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103 - 183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Раздел 4. Распад Киевской Руси.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Причины распада Киевской Руси.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Объяснить причины обособления княжеств.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184 - 187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Образование самостоятельных княжеств.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 периоде раздробленности княжеств Древней Руси.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веке образование самостоятельных княжеств.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Период раздробленности.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Карта «Феодальная раздробленность Руси» в учебнике.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188 – 191, карта в учебнике.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41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Киевское княжество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веке.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Охарактеризовать Киевское княжество в условиях раздробленности.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Ослабление власти киевского князя.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Титул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карточки с заданиями.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192 – 196.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42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Владимиро – Суздальское княжество.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Углубить знания учащихся об образовании самостоятельных княжеств; ознакомить с Владимиро – Суздальским княжеством.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1147 год – первые сведения о Москве; Юрий Долгорукий – основатель Москвы.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Торжок, хан, пир.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видеофильм «Москва. Страницы истории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 – XIX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вв.»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197 – 203,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43                   - 44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Господин Великий Новгород. Торговля и ремесла Новгородской земли.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Формировать представления о Великом Новгороде.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Новгород – важнейший торговый путь, 859 г. – первое упоминание о Новгороде.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Хоромы, архиепископ, пошлина, пристань.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Картина А.Васнецова «Новгородский торг»; былина «Садко».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204 – 213,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45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Новгородское вече.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учащимся сведения о политической жизни Новгорода.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Новгородское вече – народное собрание Новгорода; правители Новгорода – посадник, тысяцкий, архиепископ.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Вече, посадник, тысяцкий, архиепископ, республика.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Картина А.Васнецова «Новгородское вече», схема управления Новгородской республикой.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214 – 219, схема.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46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Русская культура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веках.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Раскрыть отличительные черты культуры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веков.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Культура – достижение деятельности людей; художественные ремесла; прикладное искусство. Архитектурные памятники.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Иллюстрации: Софийский собор в Киеве, Софийский собор в Новгороде, церковь Покрова на Нерли во Владимире.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219 – 224, таблицы.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Повторительно – обобщающий урок по теме: «Распад Киевской Руси».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Обобщить и систематизировать знания учащихся по периоду Киевской Руси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в., о распаде Киевской Руси.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лента времени, плакат – кроссворд.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183 – 224,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Раздел 5. Борьба с иноземными завоевателями.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Монголо – татары.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сведения о жизни, быте монголо – татар.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Монголо – татары – кочевой народ.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Пастбища, орда, караул, кумыс.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«Борьба народов нашей страны против иноземных захватчиков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таблица «Монголо – татары и русские».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226 - 229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49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Нашествие монголо – татар на Русь.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Формировать представления о нашествии монголо – татар на русскую землю.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1223г. – первая встреча русских с монголо – татарами. 1237 г. – нашествие на Русь.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Таран.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«Борьба народов нашей страны против иноземных захватчиков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в., видеофильм «История государства Российского. Нашествие».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230 – 233,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50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Героическая борьба русских людей против монголо – татар.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Показать героизм русского и других народов нашей страны в борьбе против монголо – татар.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Героическое сопротивление русских людей остановило монголо – татар от нашествия на Европу.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«Борьба народов нашей страны против иноземных захватчиков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в., «Карта захвата русских городов».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234 – 239,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51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Русь под монголо – татарским игом.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Формировать представление, что монголо – татарское иго было бедствием для завоеванных народов.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Установление господства монголо – татар на Руси.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Иго, Золотая Орда, Ярлык, баскаки.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«Борьба народов нашей страны против иноземных захватчиков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 , картина С.Иванова «Баскаки».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240 – 243.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52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Урок повторения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16018" w:type="dxa"/>
            <w:gridSpan w:val="8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4 четверть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54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Рыцари                                                                                                                                                   - крестоносцы.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Познакомить с вооружением и военным опытом рыцарей – крестоносцев.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Рыцари – крестоносцы; цели рыцарей – крестоносцев.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Ливония, рыцарь, Ливонский орден, Великий магистр.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«Борьба народов нашей страны против иноземных захватчиков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в., Иллюстрации «Вооружение рыцарей – крестоносцев.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244 – 247, иллюстрации.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55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Александр Невский и Новгородская дружина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Раскрыть качества государственного деятеля, дипломатию полководца Александра Невского.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Князь Александр Ярославич – новгородский князь.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Портрет Александра Невского (художник П.Д.Корин)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248 - 250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56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Невская битва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Рассказать о борьбе русских народов со шведами в 1240 г.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1240 г. – битва на реке Неве. Бергер – основатель Стокгольма. Русский полководец Александр Невский.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Герцог.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Схема Невской битвы в учебнике; Карта «Борьба народов нашей страны против иноземных захватчиков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251 – 253, схема.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57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Ледовое побоище.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Показать героическую борьбу русского народа с немецкими рыцарями в ледовом побоище.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1242 год – Ледовое побоище.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Схема сражения в учебнике, картина «Ледовое побоище» А.К.Горбунова, стих. К.Симонова «Ледовое побоище».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254 – 258, схема.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58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Повторительно – обобщающий урок по теме: «Борьба Руси с иноземными завоевателями».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Закрелить и обобщить знания учащихся о борьбе русского народа за независимость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веке.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; Карта «Борьба народов нашей страны против иноземных захватчиков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веке».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183 – 224,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59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Раздел 6. Начало объединения русских земель.</w:t>
            </w:r>
          </w:p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Возвышение Москвы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Раскрыть причины возвышения Москвы.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Даниил Александрович – первый московский князь; причины возвышения Москвы.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Кремль, династия, географическое расположение Москвы.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«Карта роста Москвы» в учебнике.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260 – 264,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60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Московский князь Иван Калита; его успехи.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Рассказать о деятельности московского князя Ивана Калиты.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Иван Калита – первый московский князь; «собиратель русской земли».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Калита, свита.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Картина А.Васнецова «Москва при Иване Калите».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265 – 270, карта.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61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Возрождение сельского и городского хозяйства на Руси.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Показать, что русские люди упорным трудом преодолевали последствия страшного разорения.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Возрождение и развитие хозяйства – условие для объединения страны.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Десятина, крестьяне, оброк, дворяне.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Таблица – план.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271 – 276.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62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Московско – Владимирская Русь при Дмитрии Донском.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характеристику московскому князю Дмитрию Ивановичу и его деятельности перед Куликовской битвой.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Объединение русских князей для борьбы за освобождение русских земель от власти Золотой Орды.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Картина А.М. Васнецова «Московский кремль при Дмитрии Ивановиче».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277 - 281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63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Сергий Радонежский.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Рассказать о жизни святого Сергия Радонежского.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Святой Сергий Радонежский – основатель Троице – Сергеева монастыря.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Отшельники, игумен, пустынь, послушник, жертвовать.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Иконописный портрет Сергия Радонежского.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282 – 288.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64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Битва на Куликовом поле.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Показать борьбу русского народа за независимость.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8 сентября 1380 г. – Куликовская битва. Мамаево побоище.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Полк, пехота, воевода.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схема Куликовской битвы.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289 – 295.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65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Значение Куликовской битвы для русского народа.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Показать, как повлияла победа в Куликовской битве на дальнейшее развитие Руси.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Значение Куликовской битвы.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Памятник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Иллюстрация «Памятник на Куликовом поле».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296 - 300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66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Иван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>. Освобождение от иноземного ига.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Дать представление об освобождении русских земель от иноземного ига.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1480 г. – свержение монголо – татарского ига, значение освобождения; первое огнестрельное оружие.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Пищаль, тюфяки.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Карточки с опорными словами, гравюра «Иван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>», стих. Н.Кончаловского.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301 – 105.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67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Укрепление Московского государства.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Определить изменения в социально – экономическом развитии Московского княжества.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Русь – Российское государство; символы государственной власти: скипетр, держава.</w:t>
            </w: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Монархия, монарх, скипетр, держава, бойницы.</w:t>
            </w: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Иллюстрации в учебнике.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306 - 309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59131B" w:rsidRPr="00A125D1" w:rsidTr="00EB00B2">
        <w:tc>
          <w:tcPr>
            <w:tcW w:w="675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68</w:t>
            </w:r>
          </w:p>
        </w:tc>
        <w:tc>
          <w:tcPr>
            <w:tcW w:w="2977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Повторительно – обобщающий урок по теме: «Начало объединения русских земель».</w:t>
            </w:r>
          </w:p>
        </w:tc>
        <w:tc>
          <w:tcPr>
            <w:tcW w:w="244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Закрепить и обобщить знания учащихся о жизни и труде народа, его борьбе за независимость, начале объединения Русских земель вокруг Московского княжества.</w:t>
            </w:r>
          </w:p>
        </w:tc>
        <w:tc>
          <w:tcPr>
            <w:tcW w:w="2126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4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 xml:space="preserve">Карта «Древнерусское государство Киевская Русь в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IX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A125D1">
              <w:rPr>
                <w:rFonts w:ascii="Times New Roman" w:hAnsi="Times New Roman"/>
                <w:sz w:val="18"/>
                <w:szCs w:val="18"/>
                <w:lang w:val="en-US"/>
              </w:rPr>
              <w:t>XII</w:t>
            </w:r>
            <w:r w:rsidRPr="00A125D1">
              <w:rPr>
                <w:rFonts w:ascii="Times New Roman" w:hAnsi="Times New Roman"/>
                <w:sz w:val="18"/>
                <w:szCs w:val="18"/>
              </w:rPr>
              <w:t xml:space="preserve"> в.», схема Куликовской битвы, картина А.Васнецова «Московский кремль при Иване Калите».</w:t>
            </w:r>
          </w:p>
        </w:tc>
        <w:tc>
          <w:tcPr>
            <w:tcW w:w="1559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25D1">
              <w:rPr>
                <w:rFonts w:ascii="Times New Roman" w:hAnsi="Times New Roman"/>
                <w:sz w:val="18"/>
                <w:szCs w:val="18"/>
              </w:rPr>
              <w:t>Стр. 259 – 309.</w:t>
            </w:r>
          </w:p>
        </w:tc>
        <w:tc>
          <w:tcPr>
            <w:tcW w:w="1843" w:type="dxa"/>
          </w:tcPr>
          <w:p w:rsidR="0059131B" w:rsidRPr="00A125D1" w:rsidRDefault="0059131B" w:rsidP="00EB00B2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59131B" w:rsidRPr="00A125D1" w:rsidRDefault="0059131B" w:rsidP="0036318E">
      <w:pPr>
        <w:jc w:val="center"/>
        <w:rPr>
          <w:rFonts w:ascii="Times New Roman" w:hAnsi="Times New Roman"/>
          <w:sz w:val="18"/>
          <w:szCs w:val="18"/>
        </w:rPr>
      </w:pPr>
    </w:p>
    <w:sectPr w:rsidR="0059131B" w:rsidRPr="00A125D1" w:rsidSect="0010049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0492"/>
    <w:rsid w:val="00037334"/>
    <w:rsid w:val="000532CB"/>
    <w:rsid w:val="00100492"/>
    <w:rsid w:val="001972B9"/>
    <w:rsid w:val="0036318E"/>
    <w:rsid w:val="0037218D"/>
    <w:rsid w:val="00505108"/>
    <w:rsid w:val="0050784C"/>
    <w:rsid w:val="00511C6A"/>
    <w:rsid w:val="0059131B"/>
    <w:rsid w:val="0067482A"/>
    <w:rsid w:val="006C432C"/>
    <w:rsid w:val="006E7EBA"/>
    <w:rsid w:val="007D11A3"/>
    <w:rsid w:val="00812328"/>
    <w:rsid w:val="00872C5C"/>
    <w:rsid w:val="009419ED"/>
    <w:rsid w:val="009C57DB"/>
    <w:rsid w:val="009E34A0"/>
    <w:rsid w:val="00A125D1"/>
    <w:rsid w:val="00A57003"/>
    <w:rsid w:val="00AC18F2"/>
    <w:rsid w:val="00B251D1"/>
    <w:rsid w:val="00B93092"/>
    <w:rsid w:val="00C3317A"/>
    <w:rsid w:val="00C50995"/>
    <w:rsid w:val="00EB00B2"/>
    <w:rsid w:val="00EC294E"/>
    <w:rsid w:val="00F373AD"/>
    <w:rsid w:val="00F43A33"/>
    <w:rsid w:val="00F56CF8"/>
    <w:rsid w:val="00FA4443"/>
    <w:rsid w:val="00FB0CDC"/>
    <w:rsid w:val="00FF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492"/>
    <w:pPr>
      <w:spacing w:after="200" w:line="276" w:lineRule="auto"/>
    </w:pPr>
    <w:rPr>
      <w:rFonts w:eastAsia="Times New Roma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EB00B2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7</Pages>
  <Words>2609</Words>
  <Characters>14874</Characters>
  <Application>Microsoft Office Outlook</Application>
  <DocSecurity>0</DocSecurity>
  <Lines>0</Lines>
  <Paragraphs>0</Paragraphs>
  <ScaleCrop>false</ScaleCrop>
  <Company>Болховская коррекционная школа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Бутримова Т.И.</dc:creator>
  <cp:keywords/>
  <dc:description/>
  <cp:lastModifiedBy>Admin</cp:lastModifiedBy>
  <cp:revision>9</cp:revision>
  <cp:lastPrinted>2013-10-30T05:52:00Z</cp:lastPrinted>
  <dcterms:created xsi:type="dcterms:W3CDTF">2012-09-06T11:41:00Z</dcterms:created>
  <dcterms:modified xsi:type="dcterms:W3CDTF">2016-03-10T08:18:00Z</dcterms:modified>
</cp:coreProperties>
</file>